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991" w:rsidRPr="00CF6991" w:rsidRDefault="00CF6991">
      <w:pPr>
        <w:pStyle w:val="ConsPlusNonformat"/>
      </w:pPr>
      <w:r w:rsidRPr="00CF6991">
        <w:t xml:space="preserve">                                   В _____________________ районный суд &lt;1&gt;</w:t>
      </w:r>
    </w:p>
    <w:p w:rsidR="00CF6991" w:rsidRPr="00CF6991" w:rsidRDefault="00CF6991">
      <w:pPr>
        <w:pStyle w:val="ConsPlusNonformat"/>
      </w:pPr>
    </w:p>
    <w:p w:rsidR="00CF6991" w:rsidRPr="00CF6991" w:rsidRDefault="00CF6991">
      <w:pPr>
        <w:pStyle w:val="ConsPlusNonformat"/>
      </w:pPr>
      <w:r w:rsidRPr="00CF6991">
        <w:t xml:space="preserve">                                   Истец: _________________________________</w:t>
      </w:r>
    </w:p>
    <w:p w:rsidR="00CF6991" w:rsidRPr="00CF6991" w:rsidRDefault="00CF6991">
      <w:pPr>
        <w:pStyle w:val="ConsPlusNonformat"/>
      </w:pPr>
      <w:r w:rsidRPr="00CF6991">
        <w:t xml:space="preserve">                                     (наименование или Ф.И.О. потерпевшего)</w:t>
      </w:r>
    </w:p>
    <w:p w:rsidR="00CF6991" w:rsidRPr="00CF6991" w:rsidRDefault="00CF6991">
      <w:pPr>
        <w:pStyle w:val="ConsPlusNonformat"/>
      </w:pPr>
      <w:r w:rsidRPr="00CF6991">
        <w:t xml:space="preserve">                                   адрес: ________________________________,</w:t>
      </w:r>
    </w:p>
    <w:p w:rsidR="00CF6991" w:rsidRPr="00CF6991" w:rsidRDefault="00CF6991">
      <w:pPr>
        <w:pStyle w:val="ConsPlusNonformat"/>
      </w:pPr>
      <w:r w:rsidRPr="00CF6991">
        <w:t xml:space="preserve">                                   телефон: ___________, факс: ___________,</w:t>
      </w:r>
    </w:p>
    <w:p w:rsidR="00CF6991" w:rsidRPr="00CF6991" w:rsidRDefault="00CF6991">
      <w:pPr>
        <w:pStyle w:val="ConsPlusNonformat"/>
      </w:pPr>
      <w:r w:rsidRPr="00CF6991">
        <w:t xml:space="preserve">                                   адрес электронной почты: _______________</w:t>
      </w:r>
    </w:p>
    <w:p w:rsidR="00CF6991" w:rsidRPr="00CF6991" w:rsidRDefault="00CF6991">
      <w:pPr>
        <w:pStyle w:val="ConsPlusNonformat"/>
      </w:pPr>
    </w:p>
    <w:p w:rsidR="00CF6991" w:rsidRPr="00CF6991" w:rsidRDefault="00CF6991">
      <w:pPr>
        <w:pStyle w:val="ConsPlusNonformat"/>
      </w:pPr>
      <w:r w:rsidRPr="00CF6991">
        <w:t xml:space="preserve">                                   Представитель истца: ___________________</w:t>
      </w:r>
    </w:p>
    <w:p w:rsidR="00CF6991" w:rsidRPr="00CF6991" w:rsidRDefault="00CF6991">
      <w:pPr>
        <w:pStyle w:val="ConsPlusNonformat"/>
      </w:pPr>
      <w:r w:rsidRPr="00CF6991">
        <w:t xml:space="preserve">                                       </w:t>
      </w:r>
      <w:proofErr w:type="gramStart"/>
      <w:r w:rsidRPr="00CF6991">
        <w:t>(данные с учетом ст. 48 Гражданского</w:t>
      </w:r>
      <w:proofErr w:type="gramEnd"/>
    </w:p>
    <w:p w:rsidR="00CF6991" w:rsidRPr="00CF6991" w:rsidRDefault="00CF6991">
      <w:pPr>
        <w:pStyle w:val="ConsPlusNonformat"/>
      </w:pPr>
      <w:r w:rsidRPr="00CF6991">
        <w:t xml:space="preserve">                                                    процессуального кодекса</w:t>
      </w:r>
    </w:p>
    <w:p w:rsidR="00CF6991" w:rsidRPr="00CF6991" w:rsidRDefault="00CF6991">
      <w:pPr>
        <w:pStyle w:val="ConsPlusNonformat"/>
      </w:pPr>
      <w:r w:rsidRPr="00CF6991">
        <w:t xml:space="preserve">                                                      </w:t>
      </w:r>
      <w:proofErr w:type="gramStart"/>
      <w:r w:rsidRPr="00CF6991">
        <w:t>Российской Федерации)</w:t>
      </w:r>
      <w:proofErr w:type="gramEnd"/>
    </w:p>
    <w:p w:rsidR="00CF6991" w:rsidRPr="00CF6991" w:rsidRDefault="00CF6991">
      <w:pPr>
        <w:pStyle w:val="ConsPlusNonformat"/>
      </w:pPr>
      <w:r w:rsidRPr="00CF6991">
        <w:t xml:space="preserve">                                   адрес: ________________________________,</w:t>
      </w:r>
    </w:p>
    <w:p w:rsidR="00CF6991" w:rsidRPr="00CF6991" w:rsidRDefault="00CF6991">
      <w:pPr>
        <w:pStyle w:val="ConsPlusNonformat"/>
      </w:pPr>
      <w:r w:rsidRPr="00CF6991">
        <w:t xml:space="preserve">                                   телефон: ___________, факс: ___________,</w:t>
      </w:r>
    </w:p>
    <w:p w:rsidR="00CF6991" w:rsidRPr="00CF6991" w:rsidRDefault="00CF6991">
      <w:pPr>
        <w:pStyle w:val="ConsPlusNonformat"/>
      </w:pPr>
      <w:r w:rsidRPr="00CF6991">
        <w:t xml:space="preserve">                                   адрес электронной почты: _______________</w:t>
      </w:r>
    </w:p>
    <w:p w:rsidR="00CF6991" w:rsidRPr="00CF6991" w:rsidRDefault="00CF6991">
      <w:pPr>
        <w:pStyle w:val="ConsPlusNonformat"/>
      </w:pPr>
    </w:p>
    <w:p w:rsidR="00CF6991" w:rsidRPr="00CF6991" w:rsidRDefault="00CF6991">
      <w:pPr>
        <w:pStyle w:val="ConsPlusNonformat"/>
      </w:pPr>
      <w:r w:rsidRPr="00CF6991">
        <w:t xml:space="preserve">                                   Ответчик: ______________________________</w:t>
      </w:r>
    </w:p>
    <w:p w:rsidR="00CF6991" w:rsidRPr="00CF6991" w:rsidRDefault="00CF6991">
      <w:pPr>
        <w:pStyle w:val="ConsPlusNonformat"/>
      </w:pPr>
      <w:r w:rsidRPr="00CF6991">
        <w:t xml:space="preserve">                                    (наименование или Ф.И.О. приобретателя)</w:t>
      </w:r>
    </w:p>
    <w:p w:rsidR="00CF6991" w:rsidRPr="00CF6991" w:rsidRDefault="00CF6991">
      <w:pPr>
        <w:pStyle w:val="ConsPlusNonformat"/>
      </w:pPr>
      <w:r w:rsidRPr="00CF6991">
        <w:t xml:space="preserve">                                   адрес: ________________________________,</w:t>
      </w:r>
    </w:p>
    <w:p w:rsidR="00CF6991" w:rsidRPr="00CF6991" w:rsidRDefault="00CF6991">
      <w:pPr>
        <w:pStyle w:val="ConsPlusNonformat"/>
      </w:pPr>
      <w:r w:rsidRPr="00CF6991">
        <w:t xml:space="preserve">                                   телефон: ___________, факс: ___________,</w:t>
      </w:r>
    </w:p>
    <w:p w:rsidR="00CF6991" w:rsidRPr="00CF6991" w:rsidRDefault="00CF6991">
      <w:pPr>
        <w:pStyle w:val="ConsPlusNonformat"/>
      </w:pPr>
      <w:r w:rsidRPr="00CF6991">
        <w:t xml:space="preserve">                                   адрес электронной почты: _______________</w:t>
      </w:r>
    </w:p>
    <w:p w:rsidR="00CF6991" w:rsidRPr="00CF6991" w:rsidRDefault="00CF6991">
      <w:pPr>
        <w:pStyle w:val="ConsPlusNonformat"/>
      </w:pPr>
    </w:p>
    <w:p w:rsidR="00CF6991" w:rsidRPr="00CF6991" w:rsidRDefault="00CF6991">
      <w:pPr>
        <w:pStyle w:val="ConsPlusNonformat"/>
      </w:pPr>
      <w:r w:rsidRPr="00CF6991">
        <w:t xml:space="preserve">                                    Цена иска: _________________ рублей &lt;2&gt;</w:t>
      </w:r>
    </w:p>
    <w:p w:rsidR="00CF6991" w:rsidRPr="00CF6991" w:rsidRDefault="00CF6991">
      <w:pPr>
        <w:pStyle w:val="ConsPlusNonformat"/>
      </w:pPr>
      <w:r w:rsidRPr="00CF6991">
        <w:t xml:space="preserve">                                   Госпошлина: _________________ рублей &lt;3&gt;</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p w:rsidR="00CF6991" w:rsidRPr="00CF6991" w:rsidRDefault="00CF6991">
      <w:pPr>
        <w:widowControl w:val="0"/>
        <w:autoSpaceDE w:val="0"/>
        <w:autoSpaceDN w:val="0"/>
        <w:adjustRightInd w:val="0"/>
        <w:spacing w:after="0" w:line="240" w:lineRule="auto"/>
        <w:jc w:val="center"/>
        <w:rPr>
          <w:rFonts w:ascii="Calibri" w:hAnsi="Calibri" w:cs="Calibri"/>
        </w:rPr>
      </w:pPr>
      <w:r w:rsidRPr="00CF6991">
        <w:rPr>
          <w:rFonts w:ascii="Calibri" w:hAnsi="Calibri" w:cs="Calibri"/>
        </w:rPr>
        <w:t>ИСКОВОЕ ЗАЯВЛЕНИЕ</w:t>
      </w:r>
    </w:p>
    <w:p w:rsidR="00CF6991" w:rsidRPr="00CF6991" w:rsidRDefault="00CF6991">
      <w:pPr>
        <w:widowControl w:val="0"/>
        <w:autoSpaceDE w:val="0"/>
        <w:autoSpaceDN w:val="0"/>
        <w:adjustRightInd w:val="0"/>
        <w:spacing w:after="0" w:line="240" w:lineRule="auto"/>
        <w:jc w:val="center"/>
        <w:rPr>
          <w:rFonts w:ascii="Calibri" w:hAnsi="Calibri" w:cs="Calibri"/>
        </w:rPr>
      </w:pPr>
      <w:r w:rsidRPr="00CF6991">
        <w:rPr>
          <w:rFonts w:ascii="Calibri" w:hAnsi="Calibri" w:cs="Calibri"/>
        </w:rPr>
        <w:t xml:space="preserve">о взыскании неосновательного обогащения, возникшего </w:t>
      </w:r>
      <w:proofErr w:type="gramStart"/>
      <w:r w:rsidRPr="00CF6991">
        <w:rPr>
          <w:rFonts w:ascii="Calibri" w:hAnsi="Calibri" w:cs="Calibri"/>
        </w:rPr>
        <w:t>из-за</w:t>
      </w:r>
      <w:proofErr w:type="gramEnd"/>
      <w:r w:rsidRPr="00CF6991">
        <w:rPr>
          <w:rFonts w:ascii="Calibri" w:hAnsi="Calibri" w:cs="Calibri"/>
        </w:rPr>
        <w:t xml:space="preserve"> ошибочного</w:t>
      </w:r>
    </w:p>
    <w:p w:rsidR="00CF6991" w:rsidRPr="00CF6991" w:rsidRDefault="00CF6991">
      <w:pPr>
        <w:widowControl w:val="0"/>
        <w:autoSpaceDE w:val="0"/>
        <w:autoSpaceDN w:val="0"/>
        <w:adjustRightInd w:val="0"/>
        <w:spacing w:after="0" w:line="240" w:lineRule="auto"/>
        <w:jc w:val="center"/>
        <w:rPr>
          <w:rFonts w:ascii="Calibri" w:hAnsi="Calibri" w:cs="Calibri"/>
        </w:rPr>
      </w:pPr>
      <w:r w:rsidRPr="00CF6991">
        <w:rPr>
          <w:rFonts w:ascii="Calibri" w:hAnsi="Calibri" w:cs="Calibri"/>
        </w:rPr>
        <w:t>перечисления денежных средств, и процентов за пользование чужими денежными средствами</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p w:rsidR="00CF6991" w:rsidRPr="00CF6991" w:rsidRDefault="00CF6991" w:rsidP="00CF6991">
      <w:pPr>
        <w:pStyle w:val="ConsPlusNonformat"/>
        <w:ind w:firstLine="539"/>
        <w:jc w:val="both"/>
        <w:rPr>
          <w:rFonts w:asciiTheme="minorHAnsi" w:hAnsiTheme="minorHAnsi" w:cstheme="minorHAnsi"/>
          <w:sz w:val="22"/>
          <w:szCs w:val="22"/>
        </w:rPr>
      </w:pPr>
      <w:r w:rsidRPr="00CF6991">
        <w:rPr>
          <w:rFonts w:asciiTheme="minorHAnsi" w:hAnsiTheme="minorHAnsi" w:cstheme="minorHAnsi"/>
          <w:sz w:val="22"/>
          <w:szCs w:val="22"/>
        </w:rPr>
        <w:t xml:space="preserve">    "___"_________ ____ г. истец ошибочно, без установленных законом, иными правовыми актами или сделкой оснований перечислил на счет ответчика N _____ </w:t>
      </w:r>
      <w:proofErr w:type="gramStart"/>
      <w:r w:rsidRPr="00CF6991">
        <w:rPr>
          <w:rFonts w:asciiTheme="minorHAnsi" w:hAnsiTheme="minorHAnsi" w:cstheme="minorHAnsi"/>
          <w:sz w:val="22"/>
          <w:szCs w:val="22"/>
        </w:rPr>
        <w:t>в</w:t>
      </w:r>
      <w:proofErr w:type="gramEnd"/>
      <w:r w:rsidRPr="00CF6991">
        <w:rPr>
          <w:rFonts w:asciiTheme="minorHAnsi" w:hAnsiTheme="minorHAnsi" w:cstheme="minorHAnsi"/>
          <w:sz w:val="22"/>
          <w:szCs w:val="22"/>
        </w:rPr>
        <w:t xml:space="preserve"> ________________________________________________________________________</w:t>
      </w:r>
      <w:r>
        <w:rPr>
          <w:rFonts w:asciiTheme="minorHAnsi" w:hAnsiTheme="minorHAnsi" w:cstheme="minorHAnsi"/>
          <w:sz w:val="22"/>
          <w:szCs w:val="22"/>
        </w:rPr>
        <w:t>_____</w:t>
      </w:r>
      <w:r w:rsidRPr="00CF6991">
        <w:rPr>
          <w:rFonts w:asciiTheme="minorHAnsi" w:hAnsiTheme="minorHAnsi" w:cstheme="minorHAnsi"/>
          <w:sz w:val="22"/>
          <w:szCs w:val="22"/>
        </w:rPr>
        <w:t>_</w:t>
      </w:r>
    </w:p>
    <w:p w:rsidR="00CF6991" w:rsidRPr="00CF6991" w:rsidRDefault="00CF6991" w:rsidP="00CF6991">
      <w:pPr>
        <w:pStyle w:val="ConsPlusNonformat"/>
        <w:ind w:firstLine="539"/>
        <w:jc w:val="both"/>
        <w:rPr>
          <w:rFonts w:asciiTheme="minorHAnsi" w:hAnsiTheme="minorHAnsi" w:cstheme="minorHAnsi"/>
          <w:i/>
          <w:sz w:val="22"/>
          <w:szCs w:val="22"/>
        </w:rPr>
      </w:pPr>
      <w:r w:rsidRPr="00CF6991">
        <w:rPr>
          <w:rFonts w:asciiTheme="minorHAnsi" w:hAnsiTheme="minorHAnsi" w:cstheme="minorHAnsi"/>
          <w:i/>
          <w:sz w:val="22"/>
          <w:szCs w:val="22"/>
        </w:rPr>
        <w:t xml:space="preserve">                                (указать наименование и адрес банка)</w:t>
      </w:r>
    </w:p>
    <w:p w:rsidR="00CF6991" w:rsidRPr="00CF6991" w:rsidRDefault="00CF6991" w:rsidP="00CF6991">
      <w:pPr>
        <w:pStyle w:val="ConsPlusNonformat"/>
        <w:jc w:val="both"/>
        <w:rPr>
          <w:rFonts w:asciiTheme="minorHAnsi" w:hAnsiTheme="minorHAnsi" w:cstheme="minorHAnsi"/>
          <w:sz w:val="22"/>
          <w:szCs w:val="22"/>
        </w:rPr>
      </w:pPr>
      <w:r w:rsidRPr="00CF6991">
        <w:rPr>
          <w:rFonts w:asciiTheme="minorHAnsi" w:hAnsiTheme="minorHAnsi" w:cstheme="minorHAnsi"/>
          <w:sz w:val="22"/>
          <w:szCs w:val="22"/>
        </w:rPr>
        <w:t>__________ (____________) рублей при следующих обстоятельствах: ______________________________, что подтверждается _________________________________.</w:t>
      </w:r>
    </w:p>
    <w:p w:rsidR="00CF6991" w:rsidRPr="00CF6991" w:rsidRDefault="00CF6991" w:rsidP="00CF6991">
      <w:pPr>
        <w:pStyle w:val="ConsPlusNonformat"/>
        <w:ind w:firstLine="539"/>
        <w:jc w:val="both"/>
        <w:rPr>
          <w:rFonts w:asciiTheme="minorHAnsi" w:hAnsiTheme="minorHAnsi" w:cstheme="minorHAnsi"/>
          <w:i/>
          <w:sz w:val="22"/>
          <w:szCs w:val="22"/>
        </w:rPr>
      </w:pPr>
      <w:r w:rsidRPr="00CF6991">
        <w:rPr>
          <w:rFonts w:asciiTheme="minorHAnsi" w:hAnsiTheme="minorHAnsi" w:cstheme="minorHAnsi"/>
          <w:i/>
          <w:sz w:val="22"/>
          <w:szCs w:val="22"/>
        </w:rPr>
        <w:t xml:space="preserve">                                                                                                         (обстоятельства, доказательства)</w:t>
      </w:r>
    </w:p>
    <w:p w:rsidR="00CF6991" w:rsidRPr="00CF6991" w:rsidRDefault="00CF6991" w:rsidP="00CF6991">
      <w:pPr>
        <w:pStyle w:val="ConsPlusNonformat"/>
        <w:ind w:firstLine="539"/>
        <w:jc w:val="both"/>
        <w:rPr>
          <w:rFonts w:asciiTheme="minorHAnsi" w:hAnsiTheme="minorHAnsi" w:cstheme="minorHAnsi"/>
          <w:sz w:val="22"/>
          <w:szCs w:val="22"/>
        </w:rPr>
      </w:pPr>
      <w:r w:rsidRPr="00CF6991">
        <w:rPr>
          <w:rFonts w:asciiTheme="minorHAnsi" w:hAnsiTheme="minorHAnsi" w:cstheme="minorHAnsi"/>
          <w:sz w:val="22"/>
          <w:szCs w:val="22"/>
        </w:rPr>
        <w:t xml:space="preserve">Требование истца от "___"_____ ___ г. N _____ о возврате неосновательно приобретенных (или сбереженных) денег ответчик добровольно не удовлетворил, сославшись </w:t>
      </w:r>
      <w:proofErr w:type="gramStart"/>
      <w:r w:rsidRPr="00CF6991">
        <w:rPr>
          <w:rFonts w:asciiTheme="minorHAnsi" w:hAnsiTheme="minorHAnsi" w:cstheme="minorHAnsi"/>
          <w:sz w:val="22"/>
          <w:szCs w:val="22"/>
        </w:rPr>
        <w:t>на</w:t>
      </w:r>
      <w:proofErr w:type="gramEnd"/>
      <w:r w:rsidRPr="00CF6991">
        <w:rPr>
          <w:rFonts w:asciiTheme="minorHAnsi" w:hAnsiTheme="minorHAnsi" w:cstheme="minorHAnsi"/>
          <w:sz w:val="22"/>
          <w:szCs w:val="22"/>
        </w:rPr>
        <w:t xml:space="preserve"> _______________________________________________________________________________</w:t>
      </w:r>
    </w:p>
    <w:p w:rsidR="00CF6991" w:rsidRPr="00CF6991" w:rsidRDefault="00CF6991" w:rsidP="00CF6991">
      <w:pPr>
        <w:pStyle w:val="ConsPlusNonformat"/>
        <w:ind w:firstLine="539"/>
        <w:jc w:val="both"/>
        <w:rPr>
          <w:rFonts w:asciiTheme="minorHAnsi" w:hAnsiTheme="minorHAnsi" w:cstheme="minorHAnsi"/>
          <w:i/>
          <w:sz w:val="22"/>
          <w:szCs w:val="22"/>
        </w:rPr>
      </w:pPr>
      <w:r w:rsidRPr="00CF6991">
        <w:rPr>
          <w:rFonts w:asciiTheme="minorHAnsi" w:hAnsiTheme="minorHAnsi" w:cstheme="minorHAnsi"/>
          <w:i/>
          <w:sz w:val="22"/>
          <w:szCs w:val="22"/>
        </w:rPr>
        <w:t xml:space="preserve">                                       (мотивы отказа)</w:t>
      </w:r>
    </w:p>
    <w:p w:rsidR="00CF6991" w:rsidRPr="00CF6991" w:rsidRDefault="00CF6991" w:rsidP="00CF6991">
      <w:pPr>
        <w:pStyle w:val="ConsPlusNonformat"/>
        <w:jc w:val="both"/>
        <w:rPr>
          <w:rFonts w:asciiTheme="minorHAnsi" w:hAnsiTheme="minorHAnsi" w:cstheme="minorHAnsi"/>
          <w:i/>
          <w:sz w:val="22"/>
          <w:szCs w:val="22"/>
        </w:rPr>
      </w:pPr>
      <w:r w:rsidRPr="00CF6991">
        <w:rPr>
          <w:rFonts w:asciiTheme="minorHAnsi" w:hAnsiTheme="minorHAnsi" w:cstheme="minorHAnsi"/>
          <w:sz w:val="22"/>
          <w:szCs w:val="22"/>
        </w:rPr>
        <w:t>(или: осталось без ответа), что подтверждается ________________________________________.</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roofErr w:type="gramStart"/>
      <w:r w:rsidRPr="00CF6991">
        <w:rPr>
          <w:rFonts w:ascii="Calibri" w:hAnsi="Calibri" w:cs="Calibri"/>
        </w:rPr>
        <w:t>В соответствии с пунктом 1 статьи 1102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Гражданского кодекса Российской Федерации.</w:t>
      </w:r>
      <w:proofErr w:type="gramEnd"/>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В соответствии с пунктом 2 статьи 1102 Гражданского кодекса Российской Федерации правила, предусмотренные главой 60 Гражданского кодекса Российской Федерации,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В силу п. 2 ст. 1107 Гражданского кодекса Российской Федерации на сумму неосновательного денежного обогащения подлежат начислению проценты за пользование чужими средствами (статья 395) с того времени, когда приобретатель узнал или должен был узнать о неосновательности получения или сбережения денежных средств.</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 xml:space="preserve">Согласно п. 1 ст. 395 Гражданского кодекса Российской Федерации за пользование чужими денежными средствами вследствие их неправомерного удержания, уклонения от их возврата, </w:t>
      </w:r>
      <w:r w:rsidRPr="00CF6991">
        <w:rPr>
          <w:rFonts w:ascii="Calibri" w:hAnsi="Calibri" w:cs="Calibri"/>
        </w:rPr>
        <w:lastRenderedPageBreak/>
        <w:t>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существующей в месте жительства кредитора, а если кредитором является юридическое лицо - в месте его нахождения, учетной ставкой банковского процента на день исполнения денежного обязательства или его соответствующей части.</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 xml:space="preserve">Размер процентов за пользование чужими денежными средствами в период с "__"_____________ </w:t>
      </w:r>
      <w:proofErr w:type="gramStart"/>
      <w:r w:rsidRPr="00CF6991">
        <w:rPr>
          <w:rFonts w:ascii="Calibri" w:hAnsi="Calibri" w:cs="Calibri"/>
        </w:rPr>
        <w:t>г</w:t>
      </w:r>
      <w:proofErr w:type="gramEnd"/>
      <w:r w:rsidRPr="00CF6991">
        <w:rPr>
          <w:rFonts w:ascii="Calibri" w:hAnsi="Calibri" w:cs="Calibri"/>
        </w:rPr>
        <w:t>. по "___"___________ г. составил ____ (___________) рублей, что подтверждается ________________________.</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На основании вышеизложенного и руководствуясь п. 1 ст. 395, ст. 1102, п. 2 ст. 1107 Гражданского кодекса Российской Федерации, а также ст. ст. 131, 132 Гражданского процессуального кодекса Российской Федерации,</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p w:rsidR="00CF6991" w:rsidRPr="00CF6991" w:rsidRDefault="00CF6991">
      <w:pPr>
        <w:widowControl w:val="0"/>
        <w:autoSpaceDE w:val="0"/>
        <w:autoSpaceDN w:val="0"/>
        <w:adjustRightInd w:val="0"/>
        <w:spacing w:after="0" w:line="240" w:lineRule="auto"/>
        <w:jc w:val="center"/>
        <w:rPr>
          <w:rFonts w:ascii="Calibri" w:hAnsi="Calibri" w:cs="Calibri"/>
        </w:rPr>
      </w:pPr>
      <w:r w:rsidRPr="00CF6991">
        <w:rPr>
          <w:rFonts w:ascii="Calibri" w:hAnsi="Calibri" w:cs="Calibri"/>
        </w:rPr>
        <w:t>ПРОШУ:</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 xml:space="preserve">1. Взыскать с ответчика в пользу истца сумму неосновательно </w:t>
      </w:r>
      <w:proofErr w:type="gramStart"/>
      <w:r w:rsidRPr="00CF6991">
        <w:rPr>
          <w:rFonts w:ascii="Calibri" w:hAnsi="Calibri" w:cs="Calibri"/>
        </w:rPr>
        <w:t>приобретенные</w:t>
      </w:r>
      <w:proofErr w:type="gramEnd"/>
      <w:r w:rsidRPr="00CF6991">
        <w:rPr>
          <w:rFonts w:ascii="Calibri" w:hAnsi="Calibri" w:cs="Calibri"/>
        </w:rPr>
        <w:t xml:space="preserve"> денежных средств в размере ______ (_________) рублей.</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2. Взыскать с ответчика в пользу истца сумму процентов за пользование чужими денежными средствами в размере</w:t>
      </w:r>
      <w:proofErr w:type="gramStart"/>
      <w:r w:rsidRPr="00CF6991">
        <w:rPr>
          <w:rFonts w:ascii="Calibri" w:hAnsi="Calibri" w:cs="Calibri"/>
        </w:rPr>
        <w:t xml:space="preserve"> _______ (_________) </w:t>
      </w:r>
      <w:proofErr w:type="gramEnd"/>
      <w:r w:rsidRPr="00CF6991">
        <w:rPr>
          <w:rFonts w:ascii="Calibri" w:hAnsi="Calibri" w:cs="Calibri"/>
        </w:rPr>
        <w:t>рублей.</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Приложения:</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1. Доказательства ошибочного перечисления истцом денежных средств на счет ответчика.</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2. Расчет суммы исковых требований (расчет суммы неосновательного обогащения и суммы процентов за пользование чужими денежными средствами).</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 xml:space="preserve">3. Копия требования истца от "___"__________ ____ </w:t>
      </w:r>
      <w:proofErr w:type="gramStart"/>
      <w:r w:rsidRPr="00CF6991">
        <w:rPr>
          <w:rFonts w:ascii="Calibri" w:hAnsi="Calibri" w:cs="Calibri"/>
        </w:rPr>
        <w:t>г</w:t>
      </w:r>
      <w:proofErr w:type="gramEnd"/>
      <w:r w:rsidRPr="00CF6991">
        <w:rPr>
          <w:rFonts w:ascii="Calibri" w:hAnsi="Calibri" w:cs="Calibri"/>
        </w:rPr>
        <w:t>. N ___.</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4. Доказательства отказа ответчика от удовлетворения требования истца.</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5. Копии искового заявления и приложенных к нему документов ответчику.</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6. Документ, подтверждающий уплату государственной пошлины.</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 xml:space="preserve">7. Доверенность представителя от "___"__________ ____ </w:t>
      </w:r>
      <w:proofErr w:type="gramStart"/>
      <w:r w:rsidRPr="00CF6991">
        <w:rPr>
          <w:rFonts w:ascii="Calibri" w:hAnsi="Calibri" w:cs="Calibri"/>
        </w:rPr>
        <w:t>г</w:t>
      </w:r>
      <w:proofErr w:type="gramEnd"/>
      <w:r w:rsidRPr="00CF6991">
        <w:rPr>
          <w:rFonts w:ascii="Calibri" w:hAnsi="Calibri" w:cs="Calibri"/>
        </w:rPr>
        <w:t>. N ___ (если исковое заявление подписывается представителем истца).</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8. Иные документы, подтверждающие обстоятельства, на которых истец основывает свои требования.</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 xml:space="preserve">"___" __________ ____ </w:t>
      </w:r>
      <w:proofErr w:type="gramStart"/>
      <w:r w:rsidRPr="00CF6991">
        <w:rPr>
          <w:rFonts w:ascii="Calibri" w:hAnsi="Calibri" w:cs="Calibri"/>
        </w:rPr>
        <w:t>г</w:t>
      </w:r>
      <w:proofErr w:type="gramEnd"/>
      <w:r w:rsidRPr="00CF6991">
        <w:rPr>
          <w:rFonts w:ascii="Calibri" w:hAnsi="Calibri" w:cs="Calibri"/>
        </w:rPr>
        <w:t>.</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p w:rsidR="00CF6991" w:rsidRPr="00CF6991" w:rsidRDefault="00CF6991">
      <w:pPr>
        <w:pStyle w:val="ConsPlusNonformat"/>
      </w:pPr>
      <w:r w:rsidRPr="00CF6991">
        <w:t xml:space="preserve">    Истец (представитель):</w:t>
      </w:r>
    </w:p>
    <w:p w:rsidR="00CF6991" w:rsidRPr="00CF6991" w:rsidRDefault="00CF6991">
      <w:pPr>
        <w:pStyle w:val="ConsPlusNonformat"/>
      </w:pPr>
      <w:r w:rsidRPr="00CF6991">
        <w:t xml:space="preserve">    ________________/__________________________________________/</w:t>
      </w:r>
    </w:p>
    <w:p w:rsidR="00CF6991" w:rsidRPr="00CF6991" w:rsidRDefault="00CF6991">
      <w:pPr>
        <w:pStyle w:val="ConsPlusNonformat"/>
      </w:pPr>
      <w:r w:rsidRPr="00CF6991">
        <w:t xml:space="preserve">    (подпись)              (Ф.И.О.)</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r w:rsidRPr="00CF6991">
        <w:rPr>
          <w:rFonts w:ascii="Calibri" w:hAnsi="Calibri" w:cs="Calibri"/>
        </w:rPr>
        <w:t>--------------------------------</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bookmarkStart w:id="0" w:name="Par75"/>
      <w:bookmarkEnd w:id="0"/>
      <w:r w:rsidRPr="00CF6991">
        <w:rPr>
          <w:rFonts w:ascii="Calibri" w:hAnsi="Calibri" w:cs="Calibri"/>
        </w:rPr>
        <w:t>&lt;1</w:t>
      </w:r>
      <w:proofErr w:type="gramStart"/>
      <w:r w:rsidRPr="00CF6991">
        <w:rPr>
          <w:rFonts w:ascii="Calibri" w:hAnsi="Calibri" w:cs="Calibri"/>
        </w:rPr>
        <w:t>&gt; П</w:t>
      </w:r>
      <w:proofErr w:type="gramEnd"/>
      <w:r w:rsidRPr="00CF6991">
        <w:rPr>
          <w:rFonts w:ascii="Calibri" w:hAnsi="Calibri" w:cs="Calibri"/>
        </w:rPr>
        <w:t>ри цене иска, не превышающей пятидесяти тысяч рублей, в качестве суда первой инстанции спор рассматривает мировой судья (п. 5 ч. 1 ст. 23 Гражданского процессуального кодекса Российской Федерации), свыше пятидесяти тысяч рублей - в качестве суда первой инстанции спор рассматривает районный суд (ст. 24 Гражданского процессуального кодекса Российской Федерации).</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bookmarkStart w:id="1" w:name="Par76"/>
      <w:bookmarkEnd w:id="1"/>
      <w:r w:rsidRPr="00CF6991">
        <w:rPr>
          <w:rFonts w:ascii="Calibri" w:hAnsi="Calibri" w:cs="Calibri"/>
        </w:rPr>
        <w:t>&lt;2&gt; Цена иска по искам о взыскании денежных средств, согласно п. 1 ч. 1 ст. 91 Гражданского процессуального кодекса Российской Федерации, определяется исходя из взыскиваемой денежной суммы.</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bookmarkStart w:id="2" w:name="Par77"/>
      <w:bookmarkEnd w:id="2"/>
      <w:r w:rsidRPr="00CF6991">
        <w:rPr>
          <w:rFonts w:ascii="Calibri" w:hAnsi="Calibri" w:cs="Calibri"/>
        </w:rPr>
        <w:t xml:space="preserve">&lt;3&gt; Госпошлина при подаче искового заявления имущественного характера, подлежащего оценке, определяется в соответствии с </w:t>
      </w:r>
      <w:proofErr w:type="spellStart"/>
      <w:r w:rsidRPr="00CF6991">
        <w:rPr>
          <w:rFonts w:ascii="Calibri" w:hAnsi="Calibri" w:cs="Calibri"/>
        </w:rPr>
        <w:t>пп</w:t>
      </w:r>
      <w:proofErr w:type="spellEnd"/>
      <w:r w:rsidRPr="00CF6991">
        <w:rPr>
          <w:rFonts w:ascii="Calibri" w:hAnsi="Calibri" w:cs="Calibri"/>
        </w:rPr>
        <w:t>. 1 п. 1 ст. 333.19 Налогового кодекса Российской Федерации.</w:t>
      </w: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p w:rsidR="00CF6991" w:rsidRPr="00CF6991" w:rsidRDefault="00CF6991">
      <w:pPr>
        <w:widowControl w:val="0"/>
        <w:autoSpaceDE w:val="0"/>
        <w:autoSpaceDN w:val="0"/>
        <w:adjustRightInd w:val="0"/>
        <w:spacing w:after="0" w:line="240" w:lineRule="auto"/>
        <w:ind w:firstLine="540"/>
        <w:jc w:val="both"/>
        <w:rPr>
          <w:rFonts w:ascii="Calibri" w:hAnsi="Calibri" w:cs="Calibri"/>
        </w:rPr>
      </w:pPr>
    </w:p>
    <w:sectPr w:rsidR="00CF6991" w:rsidRPr="00CF6991" w:rsidSect="00C211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6991"/>
    <w:rsid w:val="00CF6991"/>
    <w:rsid w:val="00E56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1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F699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ПарафиеваНВ</dc:creator>
  <cp:lastModifiedBy>ПарафиеваНВ</cp:lastModifiedBy>
  <cp:revision>1</cp:revision>
  <dcterms:created xsi:type="dcterms:W3CDTF">2014-09-04T05:25:00Z</dcterms:created>
  <dcterms:modified xsi:type="dcterms:W3CDTF">2014-09-04T05:32:00Z</dcterms:modified>
</cp:coreProperties>
</file>